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4C03" w:rsidRDefault="00384C03" w:rsidP="00384C03">
      <w:pPr>
        <w:spacing w:after="0" w:line="240" w:lineRule="auto"/>
        <w:ind w:left="360"/>
        <w:jc w:val="both"/>
        <w:outlineLvl w:val="0"/>
        <w:rPr>
          <w:rStyle w:val="a3"/>
          <w:rFonts w:ascii="Times New Roman" w:hAnsi="Times New Roman" w:cs="Times New Roman"/>
          <w:sz w:val="28"/>
          <w:szCs w:val="28"/>
        </w:rPr>
      </w:pPr>
      <w:r w:rsidRPr="00D0667D">
        <w:rPr>
          <w:rStyle w:val="a3"/>
          <w:rFonts w:ascii="Times New Roman" w:hAnsi="Times New Roman" w:cs="Times New Roman"/>
          <w:sz w:val="28"/>
          <w:szCs w:val="28"/>
        </w:rPr>
        <w:t>Меры социальной поддержки детей-инвалидов и детей с ограниченными возможностями здоровья.</w:t>
      </w:r>
    </w:p>
    <w:p w:rsidR="00384C03" w:rsidRPr="00D0667D" w:rsidRDefault="00384C03" w:rsidP="00384C03">
      <w:pPr>
        <w:spacing w:after="0" w:line="240" w:lineRule="auto"/>
        <w:ind w:left="360"/>
        <w:jc w:val="both"/>
        <w:outlineLvl w:val="0"/>
        <w:rPr>
          <w:rStyle w:val="a3"/>
          <w:rFonts w:ascii="Times New Roman" w:hAnsi="Times New Roman" w:cs="Times New Roman"/>
          <w:sz w:val="28"/>
          <w:szCs w:val="28"/>
        </w:rPr>
      </w:pPr>
    </w:p>
    <w:p w:rsidR="00384C03" w:rsidRDefault="00384C03" w:rsidP="00384C03">
      <w:pPr>
        <w:spacing w:after="0"/>
        <w:ind w:left="284"/>
        <w:outlineLvl w:val="0"/>
        <w:rPr>
          <w:rFonts w:ascii="Times New Roman" w:eastAsia="Times New Roman" w:hAnsi="Times New Roman" w:cs="Times New Roman"/>
          <w:bCs/>
          <w:kern w:val="36"/>
          <w:sz w:val="28"/>
          <w:szCs w:val="28"/>
        </w:rPr>
      </w:pPr>
      <w:r>
        <w:rPr>
          <w:rFonts w:ascii="Times New Roman" w:eastAsia="Times New Roman" w:hAnsi="Times New Roman" w:cs="Times New Roman"/>
          <w:bCs/>
          <w:kern w:val="36"/>
          <w:sz w:val="28"/>
          <w:szCs w:val="28"/>
        </w:rPr>
        <w:t xml:space="preserve">1.    </w:t>
      </w:r>
      <w:r w:rsidRPr="003921C6">
        <w:rPr>
          <w:rFonts w:ascii="Times New Roman" w:eastAsia="Times New Roman" w:hAnsi="Times New Roman" w:cs="Times New Roman"/>
          <w:bCs/>
          <w:kern w:val="36"/>
          <w:sz w:val="28"/>
          <w:szCs w:val="28"/>
        </w:rPr>
        <w:t>Предоставление бесплатного горячего питания.</w:t>
      </w:r>
    </w:p>
    <w:p w:rsidR="00384C03" w:rsidRDefault="00384C03" w:rsidP="00384C03">
      <w:pPr>
        <w:spacing w:after="0"/>
        <w:ind w:left="284"/>
        <w:jc w:val="both"/>
        <w:outlineLvl w:val="0"/>
        <w:rPr>
          <w:rFonts w:ascii="Times New Roman" w:hAnsi="Times New Roman" w:cs="Times New Roman"/>
          <w:sz w:val="28"/>
          <w:szCs w:val="28"/>
        </w:rPr>
      </w:pPr>
      <w:r>
        <w:rPr>
          <w:rFonts w:ascii="Times New Roman" w:eastAsia="Times New Roman" w:hAnsi="Times New Roman" w:cs="Times New Roman"/>
          <w:bCs/>
          <w:kern w:val="36"/>
          <w:sz w:val="28"/>
          <w:szCs w:val="28"/>
        </w:rPr>
        <w:t xml:space="preserve">2. </w:t>
      </w:r>
      <w:r w:rsidRPr="003921C6">
        <w:rPr>
          <w:rFonts w:ascii="Times New Roman" w:eastAsia="Times New Roman" w:hAnsi="Times New Roman" w:cs="Times New Roman"/>
          <w:bCs/>
          <w:kern w:val="36"/>
          <w:sz w:val="28"/>
          <w:szCs w:val="28"/>
        </w:rPr>
        <w:t xml:space="preserve">Предоставление </w:t>
      </w:r>
      <w:r w:rsidRPr="003921C6">
        <w:rPr>
          <w:rFonts w:ascii="Times New Roman" w:hAnsi="Times New Roman" w:cs="Times New Roman"/>
          <w:sz w:val="28"/>
          <w:szCs w:val="28"/>
        </w:rPr>
        <w:t>предоставления бесплатного</w:t>
      </w:r>
      <w:r w:rsidRPr="003921C6">
        <w:rPr>
          <w:rFonts w:ascii="Times New Roman" w:hAnsi="Times New Roman" w:cs="Times New Roman"/>
          <w:b/>
          <w:sz w:val="28"/>
          <w:szCs w:val="28"/>
        </w:rPr>
        <w:t xml:space="preserve"> </w:t>
      </w:r>
      <w:r w:rsidRPr="003921C6">
        <w:rPr>
          <w:rFonts w:ascii="Times New Roman" w:hAnsi="Times New Roman" w:cs="Times New Roman"/>
          <w:sz w:val="28"/>
          <w:szCs w:val="28"/>
        </w:rPr>
        <w:t xml:space="preserve"> питания: молока и продуктов, обогащённых йодом.</w:t>
      </w:r>
    </w:p>
    <w:p w:rsidR="00384C03" w:rsidRDefault="00384C03" w:rsidP="00384C03">
      <w:pPr>
        <w:spacing w:after="0"/>
        <w:ind w:left="284"/>
        <w:jc w:val="both"/>
        <w:outlineLvl w:val="0"/>
        <w:rPr>
          <w:rFonts w:ascii="Times New Roman" w:hAnsi="Times New Roman" w:cs="Times New Roman"/>
          <w:sz w:val="28"/>
          <w:szCs w:val="28"/>
        </w:rPr>
      </w:pPr>
      <w:r>
        <w:rPr>
          <w:rFonts w:ascii="Times New Roman" w:eastAsia="Times New Roman" w:hAnsi="Times New Roman" w:cs="Times New Roman"/>
          <w:bCs/>
          <w:kern w:val="36"/>
          <w:sz w:val="28"/>
          <w:szCs w:val="28"/>
        </w:rPr>
        <w:t xml:space="preserve">3.   </w:t>
      </w:r>
      <w:r w:rsidRPr="003921C6">
        <w:rPr>
          <w:rFonts w:ascii="Times New Roman" w:hAnsi="Times New Roman" w:cs="Times New Roman"/>
          <w:sz w:val="28"/>
          <w:szCs w:val="28"/>
        </w:rPr>
        <w:t>В исключительных случаях учащимся, имеющим право на получение бесплатного питания, страдающим хроническими заболеваниями, при которых по медицинским показаниям требуется специальное (диетическое) питание, предоставление бесплатного питания может быть заменено выплатой ежемесячной денежной компенсации в порядке и размерах, установленных Правительством Красноярского края.</w:t>
      </w:r>
    </w:p>
    <w:p w:rsidR="00384C03" w:rsidRDefault="00384C03" w:rsidP="00384C03">
      <w:pPr>
        <w:spacing w:after="0"/>
        <w:ind w:left="284"/>
        <w:jc w:val="both"/>
        <w:outlineLvl w:val="0"/>
        <w:rPr>
          <w:rStyle w:val="a3"/>
          <w:rFonts w:ascii="Times New Roman" w:hAnsi="Times New Roman" w:cs="Times New Roman"/>
          <w:b w:val="0"/>
          <w:sz w:val="28"/>
          <w:szCs w:val="28"/>
          <w:shd w:val="clear" w:color="auto" w:fill="F5F5F5"/>
        </w:rPr>
      </w:pPr>
      <w:r>
        <w:rPr>
          <w:rFonts w:ascii="Times New Roman" w:hAnsi="Times New Roman" w:cs="Times New Roman"/>
          <w:sz w:val="28"/>
          <w:szCs w:val="28"/>
        </w:rPr>
        <w:t>4  .</w:t>
      </w:r>
      <w:r w:rsidRPr="003921C6">
        <w:rPr>
          <w:rStyle w:val="a3"/>
          <w:rFonts w:ascii="Times New Roman" w:hAnsi="Times New Roman" w:cs="Times New Roman"/>
          <w:sz w:val="28"/>
          <w:szCs w:val="28"/>
          <w:shd w:val="clear" w:color="auto" w:fill="F5F5F5"/>
        </w:rPr>
        <w:t>Предоставление бесплатных путевок бесплатного проезда  в  летние оздоровительные лагеря.</w:t>
      </w:r>
    </w:p>
    <w:p w:rsidR="00384C03" w:rsidRDefault="00384C03" w:rsidP="00384C03">
      <w:pPr>
        <w:spacing w:after="0"/>
        <w:ind w:left="284"/>
        <w:rPr>
          <w:rStyle w:val="a3"/>
          <w:rFonts w:ascii="Times New Roman" w:hAnsi="Times New Roman" w:cs="Times New Roman"/>
          <w:b w:val="0"/>
          <w:sz w:val="28"/>
          <w:szCs w:val="28"/>
          <w:shd w:val="clear" w:color="auto" w:fill="F5F5F5"/>
        </w:rPr>
      </w:pPr>
      <w:r w:rsidRPr="003921C6">
        <w:rPr>
          <w:rStyle w:val="a3"/>
          <w:rFonts w:ascii="Times New Roman" w:hAnsi="Times New Roman" w:cs="Times New Roman"/>
          <w:sz w:val="28"/>
          <w:szCs w:val="28"/>
          <w:shd w:val="clear" w:color="auto" w:fill="F5F5F5"/>
        </w:rPr>
        <w:t xml:space="preserve">5. </w:t>
      </w:r>
      <w:r>
        <w:rPr>
          <w:rStyle w:val="a3"/>
          <w:rFonts w:ascii="Times New Roman" w:hAnsi="Times New Roman" w:cs="Times New Roman"/>
          <w:sz w:val="28"/>
          <w:szCs w:val="28"/>
          <w:shd w:val="clear" w:color="auto" w:fill="F5F5F5"/>
        </w:rPr>
        <w:t xml:space="preserve">  </w:t>
      </w:r>
      <w:r w:rsidRPr="003921C6">
        <w:rPr>
          <w:rStyle w:val="a3"/>
          <w:rFonts w:ascii="Times New Roman" w:hAnsi="Times New Roman" w:cs="Times New Roman"/>
          <w:sz w:val="28"/>
          <w:szCs w:val="28"/>
          <w:shd w:val="clear" w:color="auto" w:fill="F5F5F5"/>
        </w:rPr>
        <w:t>Оказание единовременной адресной материальной помощи: учебные принадлежности, развивающие  игры, книги.</w:t>
      </w:r>
    </w:p>
    <w:p w:rsidR="00384C03" w:rsidRDefault="00384C03" w:rsidP="00384C03">
      <w:pPr>
        <w:spacing w:after="0"/>
        <w:ind w:left="284"/>
        <w:rPr>
          <w:rStyle w:val="a3"/>
          <w:rFonts w:ascii="Times New Roman" w:hAnsi="Times New Roman" w:cs="Times New Roman"/>
          <w:b w:val="0"/>
          <w:sz w:val="28"/>
          <w:szCs w:val="28"/>
          <w:shd w:val="clear" w:color="auto" w:fill="F5F5F5"/>
        </w:rPr>
      </w:pPr>
      <w:r w:rsidRPr="003921C6">
        <w:rPr>
          <w:rStyle w:val="a3"/>
          <w:rFonts w:ascii="Times New Roman" w:hAnsi="Times New Roman" w:cs="Times New Roman"/>
          <w:sz w:val="28"/>
          <w:szCs w:val="28"/>
        </w:rPr>
        <w:t>6</w:t>
      </w:r>
      <w:r>
        <w:rPr>
          <w:rStyle w:val="a3"/>
          <w:rFonts w:ascii="Times New Roman" w:hAnsi="Times New Roman" w:cs="Times New Roman"/>
          <w:sz w:val="28"/>
          <w:szCs w:val="28"/>
        </w:rPr>
        <w:t xml:space="preserve">.   </w:t>
      </w:r>
      <w:r>
        <w:rPr>
          <w:rStyle w:val="a3"/>
          <w:rFonts w:ascii="Times New Roman" w:hAnsi="Times New Roman" w:cs="Times New Roman"/>
          <w:sz w:val="28"/>
          <w:szCs w:val="28"/>
          <w:shd w:val="clear" w:color="auto" w:fill="F5F5F5"/>
        </w:rPr>
        <w:t>Оказание  бесплатной медицинской помощи</w:t>
      </w:r>
    </w:p>
    <w:p w:rsidR="00384C03" w:rsidRPr="003921C6" w:rsidRDefault="00384C03" w:rsidP="00384C03">
      <w:pPr>
        <w:spacing w:after="0"/>
        <w:ind w:left="284"/>
        <w:rPr>
          <w:rStyle w:val="a3"/>
          <w:rFonts w:ascii="Times New Roman" w:hAnsi="Times New Roman" w:cs="Times New Roman"/>
          <w:bCs w:val="0"/>
          <w:sz w:val="28"/>
          <w:szCs w:val="28"/>
        </w:rPr>
      </w:pPr>
      <w:r>
        <w:rPr>
          <w:rStyle w:val="a3"/>
          <w:rFonts w:ascii="Times New Roman" w:hAnsi="Times New Roman" w:cs="Times New Roman"/>
          <w:sz w:val="28"/>
          <w:szCs w:val="28"/>
          <w:shd w:val="clear" w:color="auto" w:fill="F5F5F5"/>
        </w:rPr>
        <w:t>7.   Организация индивидуального обучения на дому.</w:t>
      </w:r>
    </w:p>
    <w:p w:rsidR="00606D56" w:rsidRDefault="00606D56"/>
    <w:sectPr w:rsidR="00606D5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384C03"/>
    <w:rsid w:val="00384C03"/>
    <w:rsid w:val="00606D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384C03"/>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777</Characters>
  <Application>Microsoft Office Word</Application>
  <DocSecurity>0</DocSecurity>
  <Lines>6</Lines>
  <Paragraphs>1</Paragraphs>
  <ScaleCrop>false</ScaleCrop>
  <Company/>
  <LinksUpToDate>false</LinksUpToDate>
  <CharactersWithSpaces>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ученик</dc:creator>
  <cp:keywords/>
  <dc:description/>
  <cp:lastModifiedBy>ученик</cp:lastModifiedBy>
  <cp:revision>2</cp:revision>
  <dcterms:created xsi:type="dcterms:W3CDTF">2015-01-30T04:42:00Z</dcterms:created>
  <dcterms:modified xsi:type="dcterms:W3CDTF">2015-01-30T04:42:00Z</dcterms:modified>
</cp:coreProperties>
</file>