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01" w:rsidRDefault="009C40CB" w:rsidP="009C40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C40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Меры социальной поддержки</w:t>
      </w:r>
    </w:p>
    <w:p w:rsidR="009C40CB" w:rsidRDefault="000E4C01" w:rsidP="009C40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детей из </w:t>
      </w:r>
      <w:r w:rsidR="009C40CB" w:rsidRPr="009C40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малообеспеченных, социально неблагополучных  семей</w:t>
      </w:r>
      <w:r w:rsidR="009C40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p w:rsidR="009C40CB" w:rsidRPr="009C40CB" w:rsidRDefault="009C40CB" w:rsidP="009C40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C40CB" w:rsidRDefault="009C40CB" w:rsidP="009C40CB">
      <w:pPr>
        <w:pStyle w:val="a4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Предоставление бесплатного горячего питания.</w:t>
      </w:r>
    </w:p>
    <w:p w:rsidR="009C40CB" w:rsidRDefault="009C40CB" w:rsidP="009C40CB">
      <w:pPr>
        <w:pStyle w:val="6"/>
        <w:numPr>
          <w:ilvl w:val="0"/>
          <w:numId w:val="1"/>
        </w:numPr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C40CB">
        <w:rPr>
          <w:rFonts w:ascii="Times New Roman" w:eastAsia="Times New Roman" w:hAnsi="Times New Roman" w:cs="Times New Roman"/>
          <w:bCs/>
          <w:i w:val="0"/>
          <w:color w:val="auto"/>
          <w:kern w:val="36"/>
          <w:sz w:val="28"/>
          <w:szCs w:val="28"/>
        </w:rPr>
        <w:t xml:space="preserve">Предоставление </w:t>
      </w:r>
      <w:r w:rsidRPr="009C40CB">
        <w:rPr>
          <w:rFonts w:ascii="Times New Roman" w:hAnsi="Times New Roman" w:cs="Times New Roman"/>
          <w:i w:val="0"/>
          <w:color w:val="auto"/>
          <w:sz w:val="28"/>
          <w:szCs w:val="28"/>
        </w:rPr>
        <w:t>предоставления бесплатного</w:t>
      </w:r>
      <w:r w:rsidRPr="009C40C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9C40C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питания: молока и продуктов, обогащённых йодом.</w:t>
      </w:r>
    </w:p>
    <w:p w:rsidR="000E4C01" w:rsidRPr="000E4C01" w:rsidRDefault="000E4C01" w:rsidP="000E4C0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C01">
        <w:rPr>
          <w:rFonts w:ascii="Times New Roman" w:hAnsi="Times New Roman" w:cs="Times New Roman"/>
          <w:sz w:val="28"/>
          <w:szCs w:val="28"/>
        </w:rPr>
        <w:t>В исключительных случаях учащимся, имеющим право на</w:t>
      </w:r>
      <w:r>
        <w:rPr>
          <w:rFonts w:ascii="Times New Roman" w:hAnsi="Times New Roman" w:cs="Times New Roman"/>
          <w:sz w:val="28"/>
          <w:szCs w:val="28"/>
        </w:rPr>
        <w:t xml:space="preserve"> получение бесплатного питания, </w:t>
      </w:r>
      <w:r w:rsidRPr="000E4C01">
        <w:rPr>
          <w:rFonts w:ascii="Times New Roman" w:hAnsi="Times New Roman" w:cs="Times New Roman"/>
          <w:sz w:val="28"/>
          <w:szCs w:val="28"/>
        </w:rPr>
        <w:t>страдающим хроническими заболеваниями, при которых по медицинским показаниям требуется специальное (диетическое) питание, предоставление бесплатного питания может быть заменено выплатой ежемесячной денежной компенсации в порядке и размерах, установленных Правительством Красноярского края.</w:t>
      </w:r>
    </w:p>
    <w:p w:rsidR="009C40CB" w:rsidRPr="009C40CB" w:rsidRDefault="009C40CB" w:rsidP="009C40C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C40C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Предоставление бесплатных путевок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 xml:space="preserve"> бесплатного проезда  в  летние оздоровительные лагеря.</w:t>
      </w:r>
    </w:p>
    <w:p w:rsidR="009C40CB" w:rsidRPr="009C40CB" w:rsidRDefault="009C40CB" w:rsidP="009C40C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C40C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Предоставление бесплатных путевок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 xml:space="preserve"> Профильный отряд  школьников.</w:t>
      </w:r>
    </w:p>
    <w:p w:rsidR="009C40CB" w:rsidRPr="000E4C01" w:rsidRDefault="009C40CB" w:rsidP="009C40C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9C40C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Оказание единовременной адресной материальной помощи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: учебные принадлежности, развивающие  игры, книги.</w:t>
      </w:r>
    </w:p>
    <w:p w:rsidR="000E4C01" w:rsidRPr="00D0667D" w:rsidRDefault="000E4C01" w:rsidP="009C40C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Оказание  бесплатной медицинской помощи.</w:t>
      </w:r>
    </w:p>
    <w:p w:rsidR="00D0667D" w:rsidRPr="00D0667D" w:rsidRDefault="00D0667D" w:rsidP="00D066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C01">
        <w:rPr>
          <w:rFonts w:ascii="Times New Roman" w:hAnsi="Times New Roman" w:cs="Times New Roman"/>
          <w:sz w:val="28"/>
          <w:szCs w:val="28"/>
        </w:rPr>
        <w:t>Обучающиеся из числа малочисленных народов и из семей, среднедушевой доход которых ниже величины прожиточного минимума, проживающие в интернат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0E4C01">
        <w:rPr>
          <w:rFonts w:ascii="Times New Roman" w:hAnsi="Times New Roman" w:cs="Times New Roman"/>
          <w:sz w:val="28"/>
          <w:szCs w:val="28"/>
        </w:rPr>
        <w:t xml:space="preserve"> бесплатно обеспечиваются пятиразовым питанием, а также одеждой, обувью и мягким инвентарем.</w:t>
      </w:r>
    </w:p>
    <w:p w:rsidR="00D0667D" w:rsidRPr="00D0667D" w:rsidRDefault="00D0667D" w:rsidP="00D066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67D">
        <w:rPr>
          <w:rFonts w:ascii="Times New Roman" w:hAnsi="Times New Roman" w:cs="Times New Roman"/>
          <w:sz w:val="28"/>
          <w:szCs w:val="28"/>
        </w:rPr>
        <w:t>Воспитанники интерната обеспечиваются  бесплатным проездом к месту учебы и обратн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9C40CB" w:rsidRPr="009C40CB" w:rsidRDefault="009C40CB" w:rsidP="009C40CB">
      <w:pPr>
        <w:rPr>
          <w:rFonts w:ascii="Times New Roman" w:hAnsi="Times New Roman" w:cs="Times New Roman"/>
          <w:sz w:val="28"/>
          <w:szCs w:val="28"/>
        </w:rPr>
      </w:pPr>
      <w:r w:rsidRPr="009C40CB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C40CB" w:rsidRPr="009C40CB" w:rsidSect="000E4C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52F"/>
    <w:multiLevelType w:val="hybridMultilevel"/>
    <w:tmpl w:val="32C06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75F4F"/>
    <w:multiLevelType w:val="hybridMultilevel"/>
    <w:tmpl w:val="C17AE06E"/>
    <w:lvl w:ilvl="0" w:tplc="A1B422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58750B"/>
    <w:multiLevelType w:val="hybridMultilevel"/>
    <w:tmpl w:val="C17AE06E"/>
    <w:lvl w:ilvl="0" w:tplc="A1B42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E143C"/>
    <w:multiLevelType w:val="hybridMultilevel"/>
    <w:tmpl w:val="7F06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E56B2"/>
    <w:multiLevelType w:val="hybridMultilevel"/>
    <w:tmpl w:val="04FC92BA"/>
    <w:lvl w:ilvl="0" w:tplc="A7FE66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40CB"/>
    <w:rsid w:val="000D783C"/>
    <w:rsid w:val="000E4C01"/>
    <w:rsid w:val="003921C6"/>
    <w:rsid w:val="003B0A4D"/>
    <w:rsid w:val="00845D2F"/>
    <w:rsid w:val="009C40CB"/>
    <w:rsid w:val="00D0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2F"/>
  </w:style>
  <w:style w:type="paragraph" w:styleId="1">
    <w:name w:val="heading 1"/>
    <w:basedOn w:val="a"/>
    <w:link w:val="10"/>
    <w:uiPriority w:val="9"/>
    <w:qFormat/>
    <w:rsid w:val="009C4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0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0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C40CB"/>
    <w:rPr>
      <w:b/>
      <w:bCs/>
    </w:rPr>
  </w:style>
  <w:style w:type="paragraph" w:styleId="a4">
    <w:name w:val="List Paragraph"/>
    <w:basedOn w:val="a"/>
    <w:uiPriority w:val="34"/>
    <w:qFormat/>
    <w:rsid w:val="009C40CB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C40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Title"/>
    <w:basedOn w:val="a"/>
    <w:link w:val="a6"/>
    <w:uiPriority w:val="10"/>
    <w:qFormat/>
    <w:rsid w:val="009C40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9C40C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C658-9B58-4A73-8755-EFB041FB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ученик</cp:lastModifiedBy>
  <cp:revision>2</cp:revision>
  <dcterms:created xsi:type="dcterms:W3CDTF">2015-01-30T04:44:00Z</dcterms:created>
  <dcterms:modified xsi:type="dcterms:W3CDTF">2015-01-30T04:44:00Z</dcterms:modified>
</cp:coreProperties>
</file>